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4FC" w:rsidRPr="006064FC" w:rsidRDefault="006064FC" w:rsidP="006064FC">
      <w:pPr>
        <w:shd w:val="clear" w:color="auto" w:fill="344869"/>
        <w:spacing w:after="0" w:line="240" w:lineRule="auto"/>
        <w:ind w:left="195" w:right="195"/>
        <w:outlineLvl w:val="1"/>
        <w:rPr>
          <w:rFonts w:ascii="Arial" w:eastAsia="Times New Roman" w:hAnsi="Arial" w:cs="Arial"/>
          <w:color w:val="FFFFFF"/>
          <w:sz w:val="36"/>
          <w:szCs w:val="36"/>
          <w:lang w:eastAsia="pl-PL"/>
        </w:rPr>
      </w:pPr>
      <w:r w:rsidRPr="006064FC">
        <w:rPr>
          <w:rFonts w:ascii="Arial" w:eastAsia="Times New Roman" w:hAnsi="Arial" w:cs="Arial"/>
          <w:color w:val="FFFFFF"/>
          <w:sz w:val="36"/>
          <w:szCs w:val="36"/>
          <w:lang w:eastAsia="pl-PL"/>
        </w:rPr>
        <w:t>RCL: obowiązek szczepień dla personelu medycznego i studentów medycyny</w:t>
      </w:r>
    </w:p>
    <w:p w:rsidR="006064FC" w:rsidRPr="006064FC" w:rsidRDefault="006064FC" w:rsidP="006064FC">
      <w:pPr>
        <w:shd w:val="clear" w:color="auto" w:fill="344869"/>
        <w:spacing w:after="0" w:line="240" w:lineRule="auto"/>
        <w:ind w:left="195" w:right="300"/>
        <w:rPr>
          <w:rFonts w:ascii="Arial" w:eastAsia="Times New Roman" w:hAnsi="Arial" w:cs="Arial"/>
          <w:color w:val="243146"/>
          <w:sz w:val="15"/>
          <w:szCs w:val="15"/>
          <w:lang w:eastAsia="pl-PL"/>
        </w:rPr>
      </w:pPr>
      <w:r w:rsidRPr="006064FC">
        <w:rPr>
          <w:rFonts w:ascii="Arial" w:eastAsia="Times New Roman" w:hAnsi="Arial" w:cs="Arial"/>
          <w:color w:val="243146"/>
          <w:sz w:val="15"/>
          <w:szCs w:val="15"/>
          <w:lang w:eastAsia="pl-PL"/>
        </w:rPr>
        <w:t>2021-12-23 [PAP]</w:t>
      </w:r>
    </w:p>
    <w:p w:rsidR="006064FC" w:rsidRPr="006064FC" w:rsidRDefault="006064FC" w:rsidP="006064F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B7ED"/>
          <w:sz w:val="18"/>
          <w:szCs w:val="18"/>
          <w:lang w:eastAsia="pl-PL"/>
        </w:rPr>
      </w:pPr>
      <w:hyperlink r:id="rId4" w:history="1">
        <w:r w:rsidRPr="006064FC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pl-PL"/>
          </w:rPr>
          <w:t>Strona główna</w:t>
        </w:r>
      </w:hyperlink>
      <w:r w:rsidRPr="006064FC">
        <w:rPr>
          <w:rFonts w:ascii="Arial" w:eastAsia="Times New Roman" w:hAnsi="Arial" w:cs="Arial"/>
          <w:color w:val="00B7ED"/>
          <w:sz w:val="18"/>
          <w:szCs w:val="18"/>
          <w:lang w:eastAsia="pl-PL"/>
        </w:rPr>
        <w:t> &gt; </w:t>
      </w:r>
      <w:hyperlink r:id="rId5" w:history="1">
        <w:r w:rsidRPr="006064FC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pl-PL"/>
          </w:rPr>
          <w:t>Aktualności</w:t>
        </w:r>
      </w:hyperlink>
      <w:r w:rsidRPr="006064FC">
        <w:rPr>
          <w:rFonts w:ascii="Arial" w:eastAsia="Times New Roman" w:hAnsi="Arial" w:cs="Arial"/>
          <w:color w:val="00B7ED"/>
          <w:sz w:val="18"/>
          <w:szCs w:val="18"/>
          <w:lang w:eastAsia="pl-PL"/>
        </w:rPr>
        <w:t> &gt; </w:t>
      </w:r>
      <w:hyperlink r:id="rId6" w:history="1">
        <w:r w:rsidRPr="006064FC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pl-PL"/>
          </w:rPr>
          <w:t>RCL: obowiązek szczepień dla personelu medycznego i studentów medycyny</w:t>
        </w:r>
      </w:hyperlink>
    </w:p>
    <w:p w:rsidR="006064FC" w:rsidRPr="006064FC" w:rsidRDefault="006064FC" w:rsidP="00606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7" w:history="1">
        <w:r w:rsidRPr="006064FC">
          <w:rPr>
            <w:rFonts w:ascii="Arial" w:eastAsia="Times New Roman" w:hAnsi="Arial" w:cs="Arial"/>
            <w:color w:val="FFFFFF"/>
            <w:sz w:val="18"/>
            <w:szCs w:val="18"/>
            <w:u w:val="single"/>
            <w:bdr w:val="none" w:sz="0" w:space="0" w:color="auto" w:frame="1"/>
            <w:shd w:val="clear" w:color="auto" w:fill="00B7ED"/>
            <w:lang w:eastAsia="pl-PL"/>
          </w:rPr>
          <w:t>e-mail</w:t>
        </w:r>
      </w:hyperlink>
      <w:r w:rsidRPr="006064F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hyperlink r:id="rId8" w:history="1">
        <w:r w:rsidRPr="006064FC">
          <w:rPr>
            <w:rFonts w:ascii="Arial" w:eastAsia="Times New Roman" w:hAnsi="Arial" w:cs="Arial"/>
            <w:color w:val="FFFFFF"/>
            <w:sz w:val="18"/>
            <w:szCs w:val="18"/>
            <w:u w:val="single"/>
            <w:bdr w:val="none" w:sz="0" w:space="0" w:color="auto" w:frame="1"/>
            <w:shd w:val="clear" w:color="auto" w:fill="00B7ED"/>
            <w:lang w:eastAsia="pl-PL"/>
          </w:rPr>
          <w:t>drukuj</w:t>
        </w:r>
      </w:hyperlink>
    </w:p>
    <w:p w:rsidR="006064FC" w:rsidRPr="006064FC" w:rsidRDefault="006064FC" w:rsidP="006064FC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064F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Osoby wykonujące zawód medyczny, farmaceuci i studenci medycyny do 1 marca muszą zaszczepić się w pełni przeciw COVID-19 - wynika z projektu nowelizacji rozporządzenia ministra zdrowia dotyczącego stanu epidemii. Opublikowano go w czwartek na stronie Rządowego Centrum Legislacji.</w:t>
      </w:r>
    </w:p>
    <w:p w:rsidR="006064FC" w:rsidRPr="006064FC" w:rsidRDefault="006064FC" w:rsidP="006064FC">
      <w:pPr>
        <w:spacing w:before="300"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064F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Chodzi o projekt nowelizacji rozporządzenia ministra zdrowia w sprawie ogłoszenia na obszarze Rzeczypospolitej Polskiej stanu epidemii. Przepisy mają wejść w życie z dniem ogłoszenia w Dzienniku Ustaw.</w:t>
      </w:r>
    </w:p>
    <w:p w:rsidR="006064FC" w:rsidRPr="006064FC" w:rsidRDefault="006064FC" w:rsidP="006064FC">
      <w:pPr>
        <w:spacing w:before="300"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064F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Obowiązek szczepień przeciw COVID-19 wprowadzany nowelizacją dotyczy "osób wykonujących zawód medyczny w podmiotach wykonujących działalność leczniczą oraz osoby wykonujące czynności zawodowe w tych podmiotach, inne niż wykonywanie zawodu medycznego; osoby zatrudnione oraz osoby realizujące usługi farmaceutyczne, zadania zawodowe lub czynności fachowe w aptece ogólnodostępnej lub punkcie aptecznym; studentów kształcących się na kierunkach przygotowujących do wykonywania zawodu medycznego".</w:t>
      </w:r>
    </w:p>
    <w:p w:rsidR="006064FC" w:rsidRPr="006064FC" w:rsidRDefault="006064FC" w:rsidP="006064FC">
      <w:pPr>
        <w:spacing w:before="300"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064F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"Obowiązek (...) ma zastosowanie także do osób, u których do dnia 1 marca 2022 r. upłynie więcej niż 6 miesięcy od uzyskania pozytywnego wyniku testu diagnostycznego w kierunku SARS-CoV-2" - zaznaczono w przepisach.</w:t>
      </w:r>
    </w:p>
    <w:p w:rsidR="006064FC" w:rsidRPr="006064FC" w:rsidRDefault="006064FC" w:rsidP="006064FC">
      <w:pPr>
        <w:spacing w:before="300"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064F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Jak zaznaczono w uzasadnieniu do projektu "wprowadzany obowiązek należy wykonać nie później niż do dnia 1 marca 2022 r., przez zaszczepienie się szczepionkami przeciwko COVID-19 schematem podstawowym: dwoma dawkami lub jedną dawką, zależnie od charakterystyki produktu leczniczego danej szczepionki, w celu otrzymania unijnego cyfrowego zaświadczenia".</w:t>
      </w:r>
    </w:p>
    <w:p w:rsidR="006064FC" w:rsidRPr="006064FC" w:rsidRDefault="006064FC" w:rsidP="006064FC">
      <w:pPr>
        <w:spacing w:before="300"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064F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Zaznaczono, że "proponowana interwencja jest konieczna z uwagi na kolejne fale epidemii wywołanej zakażeniami wirusem SARS-CoV-2". Będzie to stanowiło - jak podkreślono - dodatkowe wyzwanie dla zdrowia publicznego i systemu ochrony zdrowia.</w:t>
      </w:r>
    </w:p>
    <w:p w:rsidR="006064FC" w:rsidRPr="006064FC" w:rsidRDefault="006064FC" w:rsidP="006064FC">
      <w:pPr>
        <w:spacing w:before="300"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064F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"W czasie stanu epidemii COVID-19 zasadne jest wdrożenie działań profilaktycznych w odniesieniu do powyższych grup osób, które mają bezpośredni kontakt z pacjentami przy udzielaniu świadczeń zdrowotnych" - uzasadniono w projekcie.</w:t>
      </w:r>
    </w:p>
    <w:p w:rsidR="006064FC" w:rsidRPr="006064FC" w:rsidRDefault="006064FC" w:rsidP="006064FC">
      <w:pPr>
        <w:spacing w:before="300" w:after="0" w:line="240" w:lineRule="auto"/>
        <w:ind w:right="30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064F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Ponadto wyjaśniono, że przy wyborze grup osób objętych obowiązkiem szczepień przeciw COVID-19 "kierowano się potrzebą zabezpieczenia grup zawodowych strategicznych z punktu widzenia działania państwa w czasie pandemii, odpowiadających za funkcjonowanie systemu ochrony zdrowia oraz studentów".</w:t>
      </w:r>
    </w:p>
    <w:p w:rsidR="00826933" w:rsidRDefault="00826933">
      <w:bookmarkStart w:id="0" w:name="_GoBack"/>
      <w:bookmarkEnd w:id="0"/>
    </w:p>
    <w:sectPr w:rsidR="0082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C"/>
    <w:rsid w:val="006064FC"/>
    <w:rsid w:val="0082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32B7-02D5-49AC-9EC8-C5573C20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06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64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icle-topboxsubtitle">
    <w:name w:val="article-topbox__subtitle"/>
    <w:basedOn w:val="Normalny"/>
    <w:rsid w:val="0060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64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416">
                  <w:marLeft w:val="195"/>
                  <w:marRight w:val="0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58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szczepien.escula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umszczepien.escula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umszczepien.esculap.com/" TargetMode="External"/><Relationship Id="rId5" Type="http://schemas.openxmlformats.org/officeDocument/2006/relationships/hyperlink" Target="https://forumszczepien.esculap.com/aktualnosc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umszczepien.esculap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2021-12-29T18:37:00Z</dcterms:created>
  <dcterms:modified xsi:type="dcterms:W3CDTF">2021-12-29T18:38:00Z</dcterms:modified>
</cp:coreProperties>
</file>