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B9" w:rsidRPr="001350B9" w:rsidRDefault="001350B9" w:rsidP="001350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350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Stanowisko Polskiego Towarzystwa Gastroenterologii i Konsultanta Krajowego w Dziedzinie Gastroenterologii dotyczące postępowania z pacjentem z nieswoistą chorobą zapalną jelit w dobie pandemii COVID-19 (z dnia 8.04.2020)</w:t>
      </w:r>
    </w:p>
    <w:p w:rsidR="001350B9" w:rsidRPr="001350B9" w:rsidRDefault="001350B9" w:rsidP="0013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14.04.2020</w:t>
      </w:r>
    </w:p>
    <w:p w:rsidR="001350B9" w:rsidRPr="001350B9" w:rsidRDefault="001350B9" w:rsidP="0013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Łodyga</w:t>
      </w:r>
      <w:r w:rsidRPr="001350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, Piotr Eder</w:t>
      </w:r>
      <w:r w:rsidRPr="001350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, Agnieszka Dobrowolska</w:t>
      </w:r>
      <w:r w:rsidRPr="001350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, Jarosław Reguła</w:t>
      </w:r>
      <w:r w:rsidRPr="001350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, Grażyna Rydzewska</w:t>
      </w:r>
      <w:r w:rsidRPr="001350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1,4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0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Klinika Chorób Wewnętrznych i Gastroenterologii z Pododdziałem Leczenia Nieswoistych Chorób Zapalnych Jelit, CSK MSWiA, Warszawa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0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Katedra i Klinika Gastroenterologii, Dietetyki i Chorób Wewnętrznych Uniwersytetu Medycznego w Poznaniu, Szpital Kliniczny im. H. Święcickiego w Poznaniu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0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Klinika Gastroenterologii, Hepatologii i Onkologii Klinicznej CMKP, Klinika Gastroenterologii Onkologicznej, Narodowy Instytut Onkologii im. Marii Skłodowskiej-Curie – Państwowy Instytut Badawczy, Warszawa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0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Collegium </w:t>
      </w:r>
      <w:proofErr w:type="spellStart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Medicum</w:t>
      </w:r>
      <w:proofErr w:type="spellEnd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Uniwersytetu Jana Kochanowskiego, Kielce </w:t>
      </w:r>
    </w:p>
    <w:p w:rsidR="001350B9" w:rsidRPr="001350B9" w:rsidRDefault="001350B9" w:rsidP="0013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135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http://www.ptg-e.org.pl/</w:t>
        </w:r>
      </w:hyperlink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0B9" w:rsidRPr="001350B9" w:rsidRDefault="001350B9" w:rsidP="001350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350B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Wstęp</w:t>
      </w:r>
    </w:p>
    <w:p w:rsidR="001350B9" w:rsidRPr="001350B9" w:rsidRDefault="001350B9" w:rsidP="0013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Pandemia COVID-19 (ang. </w:t>
      </w:r>
      <w:proofErr w:type="spellStart"/>
      <w:r w:rsidRPr="001350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coronavirus</w:t>
      </w:r>
      <w:proofErr w:type="spellEnd"/>
      <w:r w:rsidRPr="001350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1350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disease</w:t>
      </w:r>
      <w:proofErr w:type="spellEnd"/>
      <w:r w:rsidRPr="001350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2019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spowodowana przez szerzące się na wszystkich kontynentach zakażenie wirusem SARS-CoV-2 (ang. </w:t>
      </w:r>
      <w:proofErr w:type="spellStart"/>
      <w:r w:rsidRPr="001350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severe</w:t>
      </w:r>
      <w:proofErr w:type="spellEnd"/>
      <w:r w:rsidRPr="001350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1350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acute</w:t>
      </w:r>
      <w:proofErr w:type="spellEnd"/>
      <w:r w:rsidRPr="001350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respiratory </w:t>
      </w:r>
      <w:proofErr w:type="spellStart"/>
      <w:r w:rsidRPr="001350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syndrome</w:t>
      </w:r>
      <w:proofErr w:type="spellEnd"/>
      <w:r w:rsidRPr="001350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1350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coronavirus</w:t>
      </w:r>
      <w:proofErr w:type="spellEnd"/>
      <w:r w:rsidRPr="001350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2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) w ciągu zaledwie kilku miesięcy radykalnie zmieniła współczesny świat.</w:t>
      </w:r>
    </w:p>
    <w:p w:rsidR="001350B9" w:rsidRPr="001350B9" w:rsidRDefault="001350B9" w:rsidP="0013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osób szczególnie dotkniętych obecną sytuacją są pacjenci z chorobami przewlekłymi, w tym również nieswoistymi chorobami zapalnymi jelit (</w:t>
      </w:r>
      <w:proofErr w:type="spellStart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NChZJ</w:t>
      </w:r>
      <w:proofErr w:type="spellEnd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). Powszechne użycie leków immunosupresyjnych w terapii tej grupy chorób rodzi poważne obawy zarówno pacjentów, jak i lekarzy. Dokument ten powstał, aby ułatwić podejmowanie decyzji diagnostycznych i terapeutycznych w dobie pandemii.</w:t>
      </w:r>
    </w:p>
    <w:p w:rsidR="001350B9" w:rsidRPr="001350B9" w:rsidRDefault="001350B9" w:rsidP="0013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podkreślić, że krótki czas od początku pandemii nie pozwolił na powstanie dobrej jakości danych o dużej sile dowodów. Niniejsze stanowisko Polskiego Towarzystwa Gastroenterologii oparte jest na doświadczeniach chińskich, a także stanowi adaptację powstałych dotychczas dokumentów British </w:t>
      </w:r>
      <w:proofErr w:type="spellStart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Society</w:t>
      </w:r>
      <w:proofErr w:type="spellEnd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Gastroenterology</w:t>
      </w:r>
      <w:proofErr w:type="spellEnd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(BSG) oraz </w:t>
      </w:r>
      <w:proofErr w:type="spellStart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Crohn’s</w:t>
      </w:r>
      <w:proofErr w:type="spellEnd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Colitis </w:t>
      </w:r>
      <w:proofErr w:type="spellStart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Organisation</w:t>
      </w:r>
      <w:proofErr w:type="spellEnd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(ECCO) [1-5].</w:t>
      </w:r>
    </w:p>
    <w:p w:rsidR="001350B9" w:rsidRPr="001350B9" w:rsidRDefault="001350B9" w:rsidP="001350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350B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Manifestacje jelitowe COVID-19</w:t>
      </w:r>
    </w:p>
    <w:p w:rsidR="001350B9" w:rsidRPr="001350B9" w:rsidRDefault="001350B9" w:rsidP="0013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Najczęstszymi objawami COVID-19 są: gorączka, suchy kaszel, duszność, osłabienie. U części pacjentów występują także objawy ze strony przewodu pokarmowego: nudności, 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wymioty, ból brzucha, biegunka. Cząsteczki wirusa obecne są głównie w wydzielinach dróg oddechowych, w mniejszym odsetku także w stolcu. Nie potwierdzono roli drogi </w:t>
      </w:r>
      <w:proofErr w:type="spellStart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fekalnooralnej</w:t>
      </w:r>
      <w:proofErr w:type="spellEnd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rozprzestrzenianiu zakażenia. Na ma także doniesień na temat wpływu zakażenia na występowanie zaostrzeń </w:t>
      </w:r>
      <w:proofErr w:type="spellStart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NChZJ</w:t>
      </w:r>
      <w:proofErr w:type="spellEnd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[1-5].</w:t>
      </w:r>
    </w:p>
    <w:p w:rsidR="001350B9" w:rsidRPr="001350B9" w:rsidRDefault="001350B9" w:rsidP="001350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350B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Ryzyko zakażenia SARS-CoV-2 u pacjentów z </w:t>
      </w:r>
      <w:proofErr w:type="spellStart"/>
      <w:r w:rsidRPr="001350B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NChZJ</w:t>
      </w:r>
      <w:proofErr w:type="spellEnd"/>
    </w:p>
    <w:p w:rsidR="001350B9" w:rsidRPr="001350B9" w:rsidRDefault="001350B9" w:rsidP="0013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Wirus SARS-CoV-2 rozprzestrzenia się w zbiorowościach ludzkich. Im większa liczba osób i dłuższy czas kontaktu, tym większe ryzyko zakażenia. Dlatego dotychczasowe obserwacje z rejonów o największej zapadalności na COVID-19 wskazują na znaczny odsetek zakażeń związanych z wizytami w szpitalach lub przychodniach. Jest to najważniejszy czynnik zwiększający ryzyko zakażenia u pacjentów z zaostrzeniem </w:t>
      </w:r>
      <w:proofErr w:type="spellStart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NChZJ</w:t>
      </w:r>
      <w:proofErr w:type="spellEnd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potencjalnych czynników ryzyka w przypadku zaostrzenia </w:t>
      </w:r>
      <w:proofErr w:type="spellStart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NChZJ</w:t>
      </w:r>
      <w:proofErr w:type="spellEnd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zaliczyć można także stosowane leki – w tym głównie steroidy. Nie stwierdzono natomiast, aby </w:t>
      </w:r>
      <w:proofErr w:type="spellStart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NChZJ</w:t>
      </w:r>
      <w:proofErr w:type="spellEnd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sposób niezależny zwiększały prawdopodobieństwo zakażenia, zwłaszcza jeśli choroba jest w remisji [1, 6-7].</w:t>
      </w:r>
    </w:p>
    <w:p w:rsidR="001350B9" w:rsidRPr="001350B9" w:rsidRDefault="001350B9" w:rsidP="001350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350B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Ogólne zasady, mające na celu zmniejszenie ryzyka zakażenia SARS-CoV-2 u chorego z </w:t>
      </w:r>
      <w:proofErr w:type="spellStart"/>
      <w:r w:rsidRPr="001350B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NChZJ</w:t>
      </w:r>
      <w:proofErr w:type="spellEnd"/>
    </w:p>
    <w:p w:rsidR="001350B9" w:rsidRPr="001350B9" w:rsidRDefault="001350B9" w:rsidP="0013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Pacjenci powinni ograniczyć kontakt z pracownikami ochrony zdrowia, ale nie należy przerywać stosowanego leczenia, które zapewnia remisję </w:t>
      </w:r>
      <w:proofErr w:type="spellStart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NChZJ</w:t>
      </w:r>
      <w:proofErr w:type="spellEnd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Dotyczy to również terapii biologicznej lekami, stosowanymi wewnątrzszpitalnie - kluczowe znaczenie ma bowiem utrzymanie remisji </w:t>
      </w:r>
      <w:proofErr w:type="spellStart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NChZJ</w:t>
      </w:r>
      <w:proofErr w:type="spellEnd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Ponadto, aby zmniejszyć ryzyko transmisji zakażenia, konieczne jest przestrzeganie powszechnych zaleceń, zmierzających do ograniczenia kontaktu z innymi ludźmi (zwłaszcza bezpośredniego, szczególnie z osobami wykazującymi jakiekolwiek objawy infekcji, a także z osobami, które w ostatnim czasie podróżowały), częstego mycia dłoni, unikania dotykania oczu, ust, nosa (w Polsce wszelkie informacje na ten temat można znaleźć na stronie </w:t>
      </w:r>
      <w:hyperlink r:id="rId6" w:history="1">
        <w:r w:rsidRPr="00135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www.pzh.gov.pl</w:t>
        </w:r>
      </w:hyperlink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Zaleca się także niekorzystanie ze środków publicznego transportu, zwłaszcza w godzinach szczytu. Istnieją bowiem liczne dowody, że replikacja wirusa jest szczególnie nasilona w okresie </w:t>
      </w:r>
      <w:proofErr w:type="spellStart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prodromalnym</w:t>
      </w:r>
      <w:proofErr w:type="spellEnd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. Skutkuje to dużym ryzykiem rozprzestrzeniania się zakażenia, którego źródłem mogą być osoby nie odczuwające jeszcze ewidentnych objawów chorobowych. Szacuje się, że współczynnik Ro dla SARS-CoV-2 (czyli liczba kolejnych osób, które mogą zakazić się od jednej zakażonej osoby) wynosi 2,5 [2-4].</w:t>
      </w:r>
    </w:p>
    <w:p w:rsidR="001350B9" w:rsidRPr="001350B9" w:rsidRDefault="001350B9" w:rsidP="001350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350B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Czynniki ryzyka ciężkiego przebiegu COVID-19 u pacjentów z </w:t>
      </w:r>
      <w:proofErr w:type="spellStart"/>
      <w:r w:rsidRPr="001350B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NChZJ</w:t>
      </w:r>
      <w:proofErr w:type="spellEnd"/>
    </w:p>
    <w:p w:rsidR="001350B9" w:rsidRPr="001350B9" w:rsidRDefault="001350B9" w:rsidP="0013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Wzorując się na dokumencie opracowanym przez BSG, pacjentów z </w:t>
      </w:r>
      <w:proofErr w:type="spellStart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NChZJ</w:t>
      </w:r>
      <w:proofErr w:type="spellEnd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podzielić na grupę wysokiego, średniego i niskiego ryzyka ciężkiego przebiegu COVID-19, chociaż dane na podstawie których dokonano takiego podziału są słabej jakości. Przynależność do poszczególnych grup determinuje zalecenia epidemiologiczne [1].</w:t>
      </w:r>
    </w:p>
    <w:p w:rsidR="001350B9" w:rsidRPr="001350B9" w:rsidRDefault="001350B9" w:rsidP="001350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50B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Grupa wysokiego ryzyka – wskazana bezwzględna izolacja</w:t>
      </w:r>
    </w:p>
    <w:p w:rsidR="001350B9" w:rsidRPr="001350B9" w:rsidRDefault="001350B9" w:rsidP="0013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1. Pacjenci z </w:t>
      </w:r>
      <w:proofErr w:type="spellStart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NChZJ</w:t>
      </w:r>
      <w:proofErr w:type="spellEnd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 których występują choroby dodatkowe (układu krążenia, oddechowego, cukrzyca) i/lub chorzy ≥70 roku życia, otrzymujący leczenie wskazane w grupie średniego ryzyka. 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Pacjenci z </w:t>
      </w:r>
      <w:proofErr w:type="spellStart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NChZJ</w:t>
      </w:r>
      <w:proofErr w:type="spellEnd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niezależnie od wieku i chorób dodatkowych, spełniających co najmniej jedno z poniższych kryteriów: 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przyjmowanie steroidów dożylnych lub doustnych w dawce ≥20 mg </w:t>
      </w:r>
      <w:proofErr w:type="spellStart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prednizolonu</w:t>
      </w:r>
      <w:proofErr w:type="spellEnd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 równoważnej) 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rozpoczęta terapia skojarzona (lek biologiczny oraz lek immunosupresyjny - w ciągu pierwszych 6 tygodni) 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umiarkowana do ciężkiej postać choroby, pomimo stosowania leczenia immunosupresyjnego/terapii biologicznej 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zespół krótkiego jelita 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konieczność żywienia parenteralnego.</w:t>
      </w:r>
    </w:p>
    <w:p w:rsidR="001350B9" w:rsidRPr="001350B9" w:rsidRDefault="001350B9" w:rsidP="001350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50B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Grupa średniego ryzyka – wskazane ścisłe ograniczenie kontaktów społecznych</w:t>
      </w:r>
    </w:p>
    <w:p w:rsidR="001350B9" w:rsidRPr="001350B9" w:rsidRDefault="001350B9" w:rsidP="0013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Pacjenci przyjmujący następujące leki: 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anty-TNF w </w:t>
      </w:r>
      <w:proofErr w:type="spellStart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monoterapii</w:t>
      </w:r>
      <w:proofErr w:type="spellEnd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proofErr w:type="spellStart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wedolizumab</w:t>
      </w:r>
      <w:proofErr w:type="spellEnd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proofErr w:type="spellStart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ustekinumab</w:t>
      </w:r>
      <w:proofErr w:type="spellEnd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proofErr w:type="spellStart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metotreksat</w:t>
      </w:r>
      <w:proofErr w:type="spellEnd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proofErr w:type="spellStart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tiopuryny</w:t>
      </w:r>
      <w:proofErr w:type="spellEnd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inhibitory kalcyneuryny, 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inhibitory kinaz Janusowych, 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terapia skojarzona po 6 tygodniach leczenia.</w:t>
      </w:r>
    </w:p>
    <w:p w:rsidR="001350B9" w:rsidRPr="001350B9" w:rsidRDefault="001350B9" w:rsidP="001350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50B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Grupa niskiego ryzyka – wskazane ograniczenie kontaktów społecznych</w:t>
      </w:r>
    </w:p>
    <w:p w:rsidR="001350B9" w:rsidRPr="001350B9" w:rsidRDefault="001350B9" w:rsidP="0013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Pacjenci przyjmujący następujące leki: 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preparaty 5-ASA, 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leki miejscowe, 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steroidy o działaniu miejscowym (</w:t>
      </w:r>
      <w:proofErr w:type="spellStart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budezonid</w:t>
      </w:r>
      <w:proofErr w:type="spellEnd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antybiotyki, </w:t>
      </w: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leki przeciwbiegunkowe.</w:t>
      </w:r>
    </w:p>
    <w:p w:rsidR="001350B9" w:rsidRPr="001350B9" w:rsidRDefault="001350B9" w:rsidP="0013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Podstawowymi czynnikami zwiększającymi ryzyko ciężkiego przebiegu COVID-19 są choroby dodatkowe oraz wiek. Dane na temat wpływu leków są ograniczone i nie wskazują jednoznacznie, aby stosowanie leków immunosupresyjnych/immunomodulujących wiązało się z większym ryzykiem ciężkiego przebiegu COVID-19. Co więcej, ponieważ w patogenezie COVID-19 o ciężkim przebiegu podkreśla się rolę tzw. burzy cytokinowej jako głównego czynnika uszkadzającego, leki </w:t>
      </w:r>
      <w:proofErr w:type="spellStart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antycytokinowe</w:t>
      </w:r>
      <w:proofErr w:type="spellEnd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eksperymentalnie stosowane w leczeniu COVID-19 [1,2].</w:t>
      </w:r>
    </w:p>
    <w:p w:rsidR="001350B9" w:rsidRPr="001350B9" w:rsidRDefault="001350B9" w:rsidP="001350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350B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Zalecenia organizacji pracy ośrodków leczących </w:t>
      </w:r>
      <w:proofErr w:type="spellStart"/>
      <w:r w:rsidRPr="001350B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NChZJ</w:t>
      </w:r>
      <w:proofErr w:type="spellEnd"/>
    </w:p>
    <w:p w:rsidR="001350B9" w:rsidRPr="001350B9" w:rsidRDefault="001350B9" w:rsidP="0013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Epidemia COVID-19 spowodowała ogromną zmianę organizacji systemu ochrony zdrowia. Priorytetem stało się zmniejszenie ryzyka zakażenia zarówno pacjentów, jak i personelu oraz szybka identyfikacja, izolacja i leczenie pacjentów z podejrzeniem COVID-19. Do zmienionych warunków funkcjonowania należy dostosować pracę ośrodków leczących pacjentów z </w:t>
      </w:r>
      <w:proofErr w:type="spellStart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NChZJ</w:t>
      </w:r>
      <w:proofErr w:type="spellEnd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, zarówno w zakresie leczenia stacjonarnego, ambulatoryjnego, jak i warunków terapii biologicznej [1-5]. Najważniejsze zalecenia:</w:t>
      </w:r>
    </w:p>
    <w:p w:rsidR="001350B9" w:rsidRPr="001350B9" w:rsidRDefault="001350B9" w:rsidP="0013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Osobiste wizyty pacjentów w ośrodkach powinny zostać ograniczone do niezbędnego minimum.</w:t>
      </w:r>
    </w:p>
    <w:p w:rsidR="001350B9" w:rsidRPr="001350B9" w:rsidRDefault="001350B9" w:rsidP="0013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2. Osobiste wizyty w poradni powinny zostać zastąpione wizytami wirtualnymi, zwłaszcza w przypadku pacjentów pozostających w remisji klinicznej.</w:t>
      </w:r>
    </w:p>
    <w:p w:rsidR="001350B9" w:rsidRPr="001350B9" w:rsidRDefault="001350B9" w:rsidP="0013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3. Należy umożliwić pacjentom stały telefoniczny lub mailowy kontakt z ośrodkiem.</w:t>
      </w:r>
    </w:p>
    <w:p w:rsidR="001350B9" w:rsidRPr="001350B9" w:rsidRDefault="001350B9" w:rsidP="0013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4. Każda wizyta w ośrodku powinna być poprzedzona wywiadem w kierunku objawów infekcji dróg oddechowych oraz pomiarem temperatury ciała.</w:t>
      </w:r>
    </w:p>
    <w:p w:rsidR="001350B9" w:rsidRPr="001350B9" w:rsidRDefault="001350B9" w:rsidP="0013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5. Badania diagnostyczne powinny zostać ograniczone do niezbędnego minimum, a przesiewowe badania endoskopowe powinny zostać odroczone.</w:t>
      </w:r>
    </w:p>
    <w:p w:rsidR="001350B9" w:rsidRPr="001350B9" w:rsidRDefault="001350B9" w:rsidP="0013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Należy rozważyć zastąpienie badań inwazyjnych (badania endoskopowe) metodami nieinwazyjnymi (oznaczenie </w:t>
      </w:r>
      <w:proofErr w:type="spellStart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kalprotektyny</w:t>
      </w:r>
      <w:proofErr w:type="spellEnd"/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, USG jamy brzusznej, TK).</w:t>
      </w:r>
    </w:p>
    <w:p w:rsidR="001350B9" w:rsidRPr="001350B9" w:rsidRDefault="001350B9" w:rsidP="0013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0B9">
        <w:rPr>
          <w:rFonts w:ascii="Times New Roman" w:eastAsia="Times New Roman" w:hAnsi="Times New Roman" w:cs="Times New Roman"/>
          <w:sz w:val="24"/>
          <w:szCs w:val="24"/>
          <w:lang w:eastAsia="pl-PL"/>
        </w:rPr>
        <w:t>7. Miejsce podawania leków biologicznych powinno znajdować się w strefie czystej szpitala, z dala od obszarów przebywania pacjentów z podejrzeniem COVID-19. Należy je ponadto tak zreorganizować, aby unikać nadmiernego gromadzenia pacjentów w tym samym czasie (odpowiednie odległości między chorymi – zwykle ok. 2 metry, ograniczenie liczby osób personelu medycznego, kontaktującego się z chorymi)</w:t>
      </w:r>
    </w:p>
    <w:p w:rsidR="00F948C2" w:rsidRDefault="001350B9"/>
    <w:sectPr w:rsidR="00F9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B9"/>
    <w:rsid w:val="001350B9"/>
    <w:rsid w:val="00322D54"/>
    <w:rsid w:val="0097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5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35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35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50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50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350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50B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50B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350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5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35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35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50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50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350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50B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50B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350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zh.gov.pl/" TargetMode="External"/><Relationship Id="rId5" Type="http://schemas.openxmlformats.org/officeDocument/2006/relationships/hyperlink" Target="http://www.ptg-e.org.pl/Stanowisko-Polskiego-Towarzystwa-Gastroenterologii-i-Konsultanta-Krajowego-w-Dziedzinie-Gastroenterologii-dotyczace-postepowania-z-pacjentem-z-nieswoista-choroba-zapalna-jelit-w-dobie-pandemii-COVID,29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7411</Characters>
  <Application>Microsoft Office Word</Application>
  <DocSecurity>0</DocSecurity>
  <Lines>61</Lines>
  <Paragraphs>17</Paragraphs>
  <ScaleCrop>false</ScaleCrop>
  <Company>Sil-art Rycho444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2020-04-15T20:46:00Z</dcterms:created>
  <dcterms:modified xsi:type="dcterms:W3CDTF">2020-04-15T20:46:00Z</dcterms:modified>
</cp:coreProperties>
</file>